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Application for Board of Directors of Echoes of Peace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Date____________________________________________________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Name____________________________________________________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Address__________________________________________________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Phone____________________________________________________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Email_____________________________________________________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Referred by (name or self)_____________________________________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your connection to and/or understanding of Echoes of Peace?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skills or strengths would you bring to the Board of Directors?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served on other Boards of Directors? If so which? For how long?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willing to commit to working on average 3 hours a month in EOP Board activities? 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Fundraising Event - Fall Dinner requires more time for a period of 3-4 weeks leading up to the date of the dinner. Are you able to commit more time for this event than would be required during other months?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